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ФАКУЛЬТЕТ ВНЕБЮДЖЕТНОГО ОБРАЗОВАНИЯ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Информация о персональном составе педагогических работников ФКОУ ВО Пермский институт ФСИН России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 образовательной программе высшего образования — бакалавриат,</w:t>
        <w:br/>
        <w:t>по направлению подготовки 38.03.04 Государственное и муниципальное управление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tbl>
      <w:tblPr>
        <w:tblW w:w="1555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33"/>
        <w:gridCol w:w="1701"/>
        <w:gridCol w:w="1702"/>
        <w:gridCol w:w="2550"/>
        <w:gridCol w:w="4263"/>
        <w:gridCol w:w="1134"/>
        <w:gridCol w:w="1559"/>
        <w:gridCol w:w="2115"/>
      </w:tblGrid>
      <w:tr>
        <w:trPr>
          <w:trHeight w:val="11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>№№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</w:rPr>
              <w:t>Ф.И.О.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</w:rPr>
              <w:t>педагогического  работника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</w:rPr>
              <w:t>Должность, ученая степень, ученое звание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</w:rPr>
              <w:t>Уровень образования, наименование специальности, направления подготовки, наименования присвоенной квалификации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</w:rPr>
              <w:t>Сведения о дополнительном профессиональном образовании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</w:rPr>
              <w:t>Стаж работы на должностях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</w:rPr>
              <w:t>Стаж работы в иных организациях, осуществляющих  деятельность в профессиональной сфере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</w:rPr>
              <w:t>Преподаваемые учебные предметы, курсы, дисциплины (модули)</w:t>
            </w:r>
          </w:p>
        </w:tc>
      </w:tr>
      <w:tr>
        <w:trPr>
          <w:trHeight w:val="369" w:hRule="atLeast"/>
        </w:trPr>
        <w:tc>
          <w:tcPr>
            <w:tcW w:w="155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Кафедра социально-гуманитарных и профессиональных дисциплин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Свирин Михаил Геннадьевич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заведующий кафедрой социально-гуманитарных и профессиональных дисциплин ФКОУ ВО Пермский институт ФСИН России, кандидат политических наук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Диплом о высшем образовании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УВ № 956347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по специальности «Историк», квалификация Историк. Преподаватель истории.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Удостоверение о повышении квалификации </w:t>
              <w:br/>
              <w:t>№ 542410727619 от 23.12.2019 «Электронная информационно-образовательная среда ВУЗА: особенности интеграции в образовательном процессе», 36 часов;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Диплом о профессиональной переподготовке </w:t>
              <w:br/>
              <w:t>№ 300000032169 от 12.07.2019. Квалификация Государственного и муниципального управления и региональной экономики, 254 часа.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25 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18 лет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Всеобщая история;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Риторика;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Цели устойчивого развития и механизмы их достижения;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Политология;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Система государственного и муниципального управления;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История религии;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Регулирование политических отношений и процессов;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Профессиональные коммуникации в государственном и муниципальном управлении;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Геополитика;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Политический анализ и прогнозирование в сфере государственного и муниципального управления;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Исследование систем управления;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Планирование и организация работы органов государственной власти/ Планирование и организация работы органов местного самоуправления.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Щеткин Борис Николаевич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профессор кафедры социально-гуманитарных и профессиональных дисциплин ФКОУ ВО Пермский институт ФСИН России, доктор технических наук, доцент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Диплом о высшем образовании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ЗВ № 713877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09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по специальности «Механизация сельского хозяйства», квалификация - инженер-механик.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Удостоверение о повышении квалификации </w:t>
              <w:br/>
              <w:t>№ 590400016191 от 22.03.2021 «Менеджер по управлению проектами», 550 часов.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27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12 лет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Статистика;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Информационные технологии в управлении.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Дубровский Александр Владимирович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профессор кафедры социально-гуманитарных и профессиональных дисциплин ФКОУ ВО Пермский институт ФСИН России,  доктор педагогических наук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Диплом о высшем образовании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ИВ №1ё20455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09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по специальности «Командная, физическая культура и спорт».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Удостоверение о повышении квалификации № 000055 УО-РАНХиГИС-141 от 02.04.2021  «Противодействие коррупции», 16 часов.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35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 лет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Безопасность жизнедеятельности;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Основы государственного и муниципального управления;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Лидерство и управление командой;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Управление развитием территорий/ Маркетинг территорий;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113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Принятие и исполнение управленческих решений.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Никитина Татьяна Васильевна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профессор кафедры социально-гуманитарных и профессиональных дисциплин ФКОУ ВО Пермский институт ФСИН России, доктор педагогических наук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Диплом о высшем образовании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ВСА № 0169354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09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по специальности «Филология», квалификация  Учитель русского языка и литературы.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Удостоверение о повышении квалификации </w:t>
              <w:br/>
              <w:t>№ 542410727571 от 23.12.2019 «Электронная информационно-образовательная среда ВУЗа: особенности интеграции в образовательных процессах», 36 часов;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Удостоверение о повышении квалификации № 10-78654 от 26.07.2021 «Переговоры и деловые коммуникации», </w:t>
              <w:br/>
              <w:t>73 часа.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19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 лет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Русский язык и культура речи</w:t>
            </w:r>
          </w:p>
        </w:tc>
      </w:tr>
      <w:tr>
        <w:trPr>
          <w:trHeight w:val="2199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Котова Светлана Александровна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доцент  кафедры социально-гуманитарных и профессиональных дисциплин ФКОУ ВО Пермский институт ФСИН России, кандидат философских наук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Диплом о высшем образовании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БВС № 0636554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09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по специальности «История», квалификация Историк. Преподаватель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Удостоверение о повышении квалификации № 000009УО-РАНХиГС от 20.03.2019 «Доступная образовательная среда в ВУЗе. Психолого-педагогические условия сопровождения студентов с ограниченными возможностями здоровья и инвалидов», 16 часов;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Удостоверение о повышении квалификации № 215-ПК2019/ЦКМС от 05.12.2019 «Маркетинг образования, продвижение образовательной организации </w:t>
              <w:br/>
              <w:t xml:space="preserve">на международном рынке образовательных услуг», </w:t>
              <w:br/>
              <w:t>76 часов;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Удостоверение о повышении квалификации № 000010УО-РАНХиГС-141 от 19.03.2021 «Противодействие идеологии терроризма в образовательной сфере и молодежной среде»,16 часов.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18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21 год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Философия;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Социология.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Пискунов Андрей Иванович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доцент  кафедры социально-гуманитарных и профессиональных дисциплин ФКОУ ВО Пермский институт ФСИН России, кандидат экономических наук, доцент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Диплом о высшем образовании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ДВС № 1598781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по специальности «Юриспруденция» квалификация  Юрист.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Диплом о высшем образовании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ВСГ № 4386820 по специальности «Финансы и кредит», квалификация  Экономист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Удостоверение о повышении квалификации </w:t>
              <w:br/>
              <w:t>№ 54210727570 от 23.12.2019 «Электронная информационно-образовательная среда ВУЗа: особенности интеграции в образовательных процессах», 36 часов;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Удостоверение о повышении квалификации № 168334 </w:t>
              <w:br/>
              <w:t>от 10.11.2020 «Ведение профессиональной деятельности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с использованием дистанционных технологий обучения </w:t>
              <w:br/>
              <w:t>в образовательных организациях», 72 часа;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Удостоверение о повышении квалификации № 11-79020 от 27.07.2021 «Менеджмент и маркетинг», 54 часа.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18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 лет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Экономика;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Финансовое планирование и бюджетирование в организации;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Правовое регулирование в сфере стратегического планирования;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Международная экономика и международные экономические отношения;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Управление и распоряжение государственным и муниципальным имуществом;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Макроэкономическое прогнозирование и планирование.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Дербенева Ирина Анатолиевна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старший преподаватель  кафедры социально-гуманитарных и профессиональных дисциплин ФКОУ ВО Пермский институт ФСИН России, кандидат экономических наук, доцент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Диплом о высшем образовании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ФВ № 1940016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по специальности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«География» квалификация Географ. Преподаватель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Удостоверение о повышении квалификации </w:t>
              <w:br/>
              <w:t xml:space="preserve">№ 542410727561 от 23.12.2019 «Электронная информационно-образовательная среда ВУЗа: особенности интеграции в образовательный процесс», </w:t>
              <w:br/>
              <w:t>36 часов;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Удостоверение о повышении квалификации № 168333 от 10.11.2020 «Ведение профессиональной деятельности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с использованием дистанционных технологий обучения в образовательных организациях», 72 часа;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Удостоверение о повышении квалификации № 000003 УО-РАНХиГС-141 от 19.03.2021 «Противодействие идеологии терроризма в образовательной сфере и молодежной среде», 16 часов.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25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 лет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Региональная экономика;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Основы градостроительства и планировки территорий;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Методология и методы научного исследования в сфере государственного и муниципального управления;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Управление формированием доступной среды/ Социальная адаптация инвалидов и лиц с ОВЗ к профессиональной деятельности.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Гусева Татьяна Ивановна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старший преподаватель  кафедры социально-гуманитарных и профессиональных дисциплин ФКОУ ВО Пермский институт ФСИН России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Диплом о высшем образовании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А-I № 435068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09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по специальности «Английский и немецкий языки», квалификация Учитель английского и немецкого языков средней школы.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Удостоверение о повышении квалификации </w:t>
              <w:br/>
              <w:t xml:space="preserve">№ 542410727624 от 23.12.2019 «Электронная информационно-образовательная среда ВУЗа: особенности интеграции в образовательный процесс», </w:t>
              <w:br/>
              <w:t>36 часов.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20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 лет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Иностранный язык;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Иностранный язык в профессиональной деятельности.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Гилязетдинов Марат Рамилевич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старший преподаватель кафедры социально-гуманитарных и профессиональных дисциплин ФКОУ ВО Пермский институт ФСИН России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Диплом о высшем образовании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ВСГ № 2088524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по специальности «История», специализация «Обществознание», квалификация Учитель истории;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Диплом о высшем образовании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КГ № 19655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по специальности «Юриспруденция», специализация «Гражданско-правовая», квалификация Юрист.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Удостоверение о повышении квалификации </w:t>
              <w:br/>
              <w:t>№ 542410727579 от 23.12.2019 «Электронная информационно-образовательная среда Вуза: особенности интеграции в образовательный процесс», 36 часов.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 лет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История России;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Государственное регулирование этнонациональных и межконфессиональных отношений/ Государственное регулирование демографических и миграционных процессов.</w:t>
            </w:r>
          </w:p>
        </w:tc>
      </w:tr>
      <w:tr>
        <w:trPr>
          <w:trHeight w:val="269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Бочаров Илья Валерьевич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старший преподаватель кафедры социально-гуманитарных и профессиональных дисциплин ФКОУ ВО Пермский институт ФСИН России, кандидат исторических наук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Диплом о высшем образовании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УВ № 547154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09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по специальности «История и социально-политические  дисциплины», квалификация - Учитель истории и социально-политических  дисциплин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29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 лет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Управление государственными и муниципальными программами и проектами;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Культурология;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Производственная (преддипломная) практика;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Производственная (проектно-технологическая) практика;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Учебная (ознакомитель-ная) практика.</w:t>
            </w:r>
          </w:p>
        </w:tc>
      </w:tr>
      <w:tr>
        <w:trPr>
          <w:trHeight w:val="269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Гинатулина Ольга Аминовна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старший преподаватель кафедры социально-гуманитарных и профессиональных дисциплин ФКОУ ВО Пермский институт ФСИН России, кандидат философских наук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Диплом о высшем образовании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ВСГ № 2552195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22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по специальности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«Социальная работа», квалификация - Специалист по социальной работе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Удостоверение о повышении квалификации </w:t>
              <w:br/>
              <w:t>№ 54210727572 от 23.12.2019 «Электронная информационно-образовательная среда ВУЗа: особенности интеграции в образовательных процессах», 36 часов.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12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 лет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Логика;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269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Нохрин Михаил Юрьевич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старший преподаватель кафедры социально-гуманитарных и профессиональных дисциплин ФКОУ ВО Пермский институт ФСИН России, кандидат педагогических наук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Диплом о высшем образовании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ВСГ № 3751988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квалификация Специалист по физической культуре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и спорту.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Удостоверение о повышении квалификации № 542410727596 от 23.12.2019 «Электронная информационно-образовательная среда ВУЗа: особенности интеграции в образовательный процесс», </w:t>
              <w:br/>
              <w:t>36 часов.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15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12 лет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Физическая культура и спорт;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Элективные дисциплины по физической культуре и спорту. Общая физическая подготовка/ Адаптивная физическая культура для лиц с ограниченными возможностями здоровья /Легкая атлетика.</w:t>
            </w:r>
          </w:p>
        </w:tc>
      </w:tr>
      <w:tr>
        <w:trPr>
          <w:trHeight w:val="269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Карачев Борис Геннадьевич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преподаватель  кафедры социально-гуманитарных и профессиональных дисциплин ФКОУ ВО Пермский институт ФСИН России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Диплом о высшем образовании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НВ № 740729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по специальности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«Эксплуатация </w:t>
              <w:br/>
              <w:t>и ремонт гусеничных и колесных машин», квалификация инженер- механик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Диплом о профессиональной переподготовке </w:t>
              <w:br/>
              <w:t>№ 590400006776 от 27.05.2019 «Педагогическое образование. Физическая культура в условиях введения реализации ФГОС ООО, СО»;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Удостоверение о повышении квалификации </w:t>
              <w:br/>
            </w: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№ 550800019102 от 26.06.2021»Нормативно-правовое обеспечение и организационные аспекты управления в физкультурно-спортивных организациях», 150 часов.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10 лет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Элективные дисциплины по физической культуре и спорту. Общая физическая подготовка/ Адаптивная физическая культура для лиц с ограниченными возможностями здоровья /Легкая атлетика.</w:t>
            </w:r>
          </w:p>
        </w:tc>
      </w:tr>
      <w:tr>
        <w:trPr>
          <w:trHeight w:val="269" w:hRule="atLeast"/>
        </w:trPr>
        <w:tc>
          <w:tcPr>
            <w:tcW w:w="155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Кафедра публичного права</w:t>
            </w:r>
          </w:p>
        </w:tc>
      </w:tr>
      <w:tr>
        <w:trPr>
          <w:trHeight w:val="269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Максименко Марина Вячеславовна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заведующий кафедрой публичного права ФКОУ ВО Пермский институт ФСИН России, кандидат философских наук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Диплом о высшем образовании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09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ВСА № 0087591 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по специальности 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«Юриспруденция» квалификация Юрист;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Диплом о высшем образовании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132605 0025485, направление подготовки «Психология», квалификация - Магистр;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Диплом о высшем образовании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102624 3528147, направление подготовки «Организация работы с молодежью», квалификация – Магистр.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Удостоверение о повышении квалификации 542410727591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УП00697-34/19 от 23.12.2019 «Электронная информационно-образовательная среда ВУЗа: особенности интеграции в образовательный процесс», </w:t>
              <w:br/>
              <w:t>36 часов;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Удостоверение о повышении квалификации RU </w:t>
              <w:br/>
              <w:t xml:space="preserve">№ 1660327861 17609/1120 от 30.11.2020 «Профайлинг </w:t>
              <w:br/>
              <w:t>в сфере обеспечения безопасности», 56 часов;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Удостоверение о повышении квалификации </w:t>
              <w:br/>
              <w:t xml:space="preserve">№ 600000322530 от 19.03.2021 «Противодействие идеологии терроризма в образовательной сфере </w:t>
              <w:br/>
              <w:t>и молодежной среде», 16 часов;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Удостоверение о повышении квалификации № УПК  210300007784 от 05.05.2021 «Профайлинг: система декодирования поведения, метапрограммы чтения человека», 144 часов.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15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 лет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Управление конфликтами;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Психология управления;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Этика служебного поведения государственных (муниципальных) служащих.</w:t>
            </w:r>
          </w:p>
        </w:tc>
      </w:tr>
      <w:tr>
        <w:trPr>
          <w:trHeight w:val="269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Бахарев Дмитрий Вадимович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профессор кафедры публичного права ФКОУ ВО Пермский институт ФСИН России, доктор юридических наук, доцент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Диплом о высшем образовании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БВС № 0149861 по специальности «Юриспруденция»,  квалификация – Юрист.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Удостоверение о повышении квалификации </w:t>
              <w:br/>
              <w:t>№ 2018991203 от 28.07.2021 «Реализация образовательных программ в рамках ФГОС нового поколения», 36 часов.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7 лет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Правовые основы противодействия коррупции в Российской Федерации.</w:t>
            </w:r>
          </w:p>
        </w:tc>
      </w:tr>
      <w:tr>
        <w:trPr>
          <w:trHeight w:val="290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Бобров Артем Михайлович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доцент  кафедры публичного права ФКОУ ВО Пермский институт ФСИН России, кандидат юридических  наук, доцент.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Диплом о высшем образовании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БВС № 0176493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по специальности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«Юриспруденция»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квалификация - Юрист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Удостоверение о повышении квалификации № 028562 от 22.04.2019 «Использование информационно-коммуникативных технологий в образовательной деятельности», 16 часов;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Удостоверение о повышении квалификации № 542410727577 от 23.12.2019 «Электронная информационно-образовательная среда Вуза: особенности интеграции в образовательный процесс», 36 часов;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Удостоверение о повышении квалификации № 168335 от 10.11.2020 «Ведение профессиональной деятельности с использованием дистанционных технологий обучения в образовательных организациях», 72 часа.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16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 лет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Теория государства и права.</w:t>
            </w:r>
          </w:p>
        </w:tc>
      </w:tr>
      <w:tr>
        <w:trPr>
          <w:trHeight w:val="2020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Запивалов Дмитрий Александрович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доцент кафедры публичного права ФКОУ ВО Пермский институт ФСИН России, кандидат юридических наук.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Диплом о высшем образовании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ИВС № 0017179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по специальности «Юриспруденция», квалификация Юрист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Удостоверение о повышении квалификации № 168339 от 10.11.2020 «Ведение профессиональной деятельности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с использованием дистанционных технологий обучения в образовательных организациях», 72 часа;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Удостоверение о повышении квалификации </w:t>
              <w:br/>
              <w:t xml:space="preserve">№ 542410727601 от 23.12.2019 «Электронная информационно-образовательная среда ВУЗа: особенности интеграции в образовательный процесс», </w:t>
              <w:br/>
              <w:t>36 часов.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18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Управление развитием территорий/ Маркетинг территорий;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Избирательная система в Российской Федерации/ Избирательное право.</w:t>
            </w:r>
          </w:p>
        </w:tc>
      </w:tr>
      <w:tr>
        <w:trPr>
          <w:trHeight w:val="269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Саттаров Виталий Данусович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преподаватель кафедры публичного права ФКОУ ВО Пермский институт ФСИН России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Диплом о высшем образовании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АВБ №  0144731 направление подготовки «Социально-экономическое образование», профиль Юриспруденция.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Диплом о высшем образовании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105924 0783276 направление подготовки «Педагогическое образование». Диплом об окончании аспирантуры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105931 0065931 направление подготовки 40.06.01 Юриспруденция, квалификация «Исследователь. Преподаватель-исследователь»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Удостоверение о повышении квалификации </w:t>
              <w:br/>
              <w:t xml:space="preserve">№ 542410727581 от 23.12.2019 «Электронная информационно-образовательная среда ВУЗа: особенности интеграции в образовательном процессе», </w:t>
              <w:br/>
              <w:t>36 часов.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 года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Теория государства и права.</w:t>
            </w:r>
          </w:p>
        </w:tc>
      </w:tr>
      <w:tr>
        <w:trPr>
          <w:trHeight w:val="269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Шилов Юрий Валерьевич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доцент кафедры профессиональных дисциплин ФКОУ ВО Пермский институт ФСИН России, кандидат юридических наук, доцент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Диплом о высшем образовании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09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ЭВ № 810254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09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по специальности «Правоведение», квалификация Юрист.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Удостоверение о повышении квалификации </w:t>
              <w:br/>
              <w:t xml:space="preserve">№ 542410727618 от 23.12.2019 «Электронная информационно-образовательная среда ВУЗа: особенности интеграции в образовательный процесс», </w:t>
              <w:br/>
              <w:t>36 часов.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 лет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Административное право;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Государственная и муниципальная служба;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Административный процесс;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Административные регламенты органов государственной власти;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Актуальные проблемы государственного управления и правового регулирования;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Правовое регулирование в сфере социального обеспечения.</w:t>
            </w:r>
          </w:p>
        </w:tc>
      </w:tr>
      <w:tr>
        <w:trPr>
          <w:trHeight w:val="269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Сурин Владимир Владимирович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декан факультета внебюджетного образования ФКОУ ВО Пермский институт ФСИН России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Диплом о высшем образовании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БВС № 0898737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09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по специальности «Юриспруденция» квалификация  Юрист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Удостоверение о повышении квалификации УУ № 028611 от 22.04.2019 «Использование информационно-коммуникационных технологий в образовательной деятельности», 16 часов.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 лет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Правовое регулирование информационных технологий/ Информационное право;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Правовые средства защиты информационных систем/ Информационная безопасность.</w:t>
            </w:r>
          </w:p>
        </w:tc>
      </w:tr>
      <w:tr>
        <w:trPr>
          <w:trHeight w:val="269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Фетищева Лидия Михайловна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старший преподаватель кафедры публичного права ФКОУ ВО Пермский институт ФСИН России, кандидат юридических  наук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Диплом о высшем образовании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ВСГ № 1580335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09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по специальности 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«Правоохранительная  деятельность», квалификация Юрист;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Диплом о высшем образовании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КУ № 20222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09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по специальности 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«Экономика и управление на предприятии (по отраслям)», квалификация Экономист-менеджер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Удостоверение о повышении квалификации УУ № 028622 от 22.04.2019 «Использование информационно-коммуникационных технологий в образовательной деятельности», 16 часов;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Удостоверение о повышении квалификации </w:t>
              <w:br/>
              <w:t xml:space="preserve">№ 542410727602 от 23.12.2019 «Электронная информационно-образовательная среда ВУЗа: особенности интеграции в образовательный процесс», </w:t>
              <w:br/>
              <w:t>36 часов.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Актуальные проблемы уголовного судопроизводства;</w:t>
            </w:r>
          </w:p>
          <w:p>
            <w:pPr>
              <w:pStyle w:val="Normal"/>
              <w:widowControl w:val="false"/>
              <w:spacing w:lineRule="auto" w:line="240" w:before="0" w:after="0"/>
              <w:ind w:left="113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Проблемы методики расследования преступлений;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Защита магистерской диссертации.</w:t>
            </w:r>
          </w:p>
        </w:tc>
      </w:tr>
      <w:tr>
        <w:trPr>
          <w:trHeight w:val="269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Устинов Андрей Анатольевич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старший преподаватель кафедры публичного права, кандидат юридических наук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Диплом о высшем образовании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ВСА № 0246653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по специальности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«Юриспруденция», квалификация Юрист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Удостоверение о повышении квалификации </w:t>
              <w:br/>
              <w:t>№ 542410727589 от 23.12.2019 «Электронная образовательная среда ВУЗа: особенности интеграции в образовательный процесс», 36 часов;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Удостоверение о повышении квалификации </w:t>
              <w:br/>
              <w:t>№ 600000492171 от 19.03.2021 «Противодействие идеологии терроризма в образовательной сфере и молодежной среде», 16 часов.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14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 лет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Муниципальное право;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Правовое регулирование в сфере предоставления государственных и муниципальных услуг;</w:t>
            </w:r>
          </w:p>
          <w:p>
            <w:pPr>
              <w:pStyle w:val="Normal"/>
              <w:widowControl w:val="false"/>
              <w:spacing w:lineRule="auto" w:line="240" w:before="0" w:after="0"/>
              <w:ind w:left="113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Контроль в государственном и муниципальном управлении.</w:t>
            </w:r>
          </w:p>
        </w:tc>
      </w:tr>
      <w:tr>
        <w:trPr>
          <w:trHeight w:val="269" w:hRule="atLeast"/>
        </w:trPr>
        <w:tc>
          <w:tcPr>
            <w:tcW w:w="155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Кафедра частного права</w:t>
            </w:r>
          </w:p>
        </w:tc>
      </w:tr>
      <w:tr>
        <w:trPr>
          <w:trHeight w:val="269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Брылева Елена Александровна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заведующий кафедрой частного права ФКОУ ВО Пермский институт ФСИН России, кандидат юридических наук, доцент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Диплом о высшем образовании  ВСГ № 0079522 </w:t>
              <w:br/>
            </w: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по специальности 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«Правоохранительная деятельность», квалификация  Юрист;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Диплом о высшем образовании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УВ № 547245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09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по специальности 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«История», квалификация Учитель истории и права.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Удостоверение о повышении квалификации </w:t>
              <w:br/>
              <w:t xml:space="preserve">№ 542410727578 от 23.12.2019 «Электронная информационно-образовательная среда ВУЗа: особенности интеграции в образовательном процессе», </w:t>
              <w:br/>
              <w:t>36 часов;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Удостоверение о повышении квалификации </w:t>
              <w:br/>
              <w:t>№ 600000167227 от 16.03.2021 «Электронная информационно - образовательная среда и активные методы обучения в вузе», 24 часа;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Удостоверение о повышении квалификации № 168336 </w:t>
              <w:br/>
              <w:t>от 10.11.2020 «Ведение профессиональной деятельности с использованием дистанционных технологий обучения в образовательных организациях», 72 часа.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12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10 лет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Введение в профессиональную деятельность;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Обеспечение прав и свобод человека и гражданина;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Правотворческая деятельность  сфере государственного и муниципального управления;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Международное право;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Документационное обеспечение и делопроизводство в государственном и муниципальном управлении.</w:t>
            </w:r>
          </w:p>
        </w:tc>
      </w:tr>
      <w:tr>
        <w:trPr>
          <w:trHeight w:val="356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Прохорко Татьяна Николаевна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доцент кафедры частного права ФКОУ ВО Пермский институт ФСИН России, кандидат юридических наук.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09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Диплом о высшем образовании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09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ABC № 0013431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09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по специальности «Юриспруденция» квалификация  Юрист.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Удостоверение о повышении квалификации № 502854 </w:t>
              <w:br/>
              <w:t xml:space="preserve">от 28.02.2020 «Обучение по охране труда руководителей </w:t>
              <w:br/>
              <w:t>и специалистов организации», 72 часа;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Удостоверение о повышении квалификации ВГУЮ </w:t>
              <w:br/>
              <w:t xml:space="preserve">№ 028862 от 15.12.2019   «Информационно-коммуникационные технологии в профессиональной деятельности педагога в условиях реализации ФГОС», </w:t>
              <w:br/>
              <w:t>36 часов;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Удостоверение о повышении квалификации  ВГУЮ </w:t>
              <w:br/>
              <w:t xml:space="preserve">№ 028888 от 21.12.2019  «Оказание первой помощи </w:t>
              <w:br/>
              <w:t>в образовательных организациях»,16 часов;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Удостоверение о повышении квалификации № 168319 </w:t>
              <w:br/>
              <w:t>от 10.11.2020 «Ведение профессиональной деятельности с использованием дистанционных технологий обучения в образовательных организациях», 72 часа.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22 года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Финансовое право;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Гражданское право;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Управление государственными и муниципальными финансами;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Нотариат;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Налоговое право/ Предпринимательское право.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Арбитражный процесс.</w:t>
            </w:r>
          </w:p>
        </w:tc>
      </w:tr>
      <w:tr>
        <w:trPr>
          <w:trHeight w:val="2933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Карзенкова Александра Владимировна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доцент кафедры частного права ФКОУ ВО Пермский институт ФСИН России, кандидат биологических наук, доцент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Диплом о  высшем образовании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ИВС № 0017195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по специальности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«Юриспруденция» квалификация Юрист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Удостоверение о повышении квалификации </w:t>
              <w:br/>
              <w:t>№. 592409404249 от 07.10.2019 «Педагогика и психология высшей школы», 24 часа;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Удостоверение о повышении квалификации </w:t>
              <w:br/>
              <w:t>№ 600000352739 от 02.04.2020 «Использование СДО в образовательном процессе с применением электронного обучения и дистанционных образовательных технологий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(ЭО и ДОТ)» 16 часов;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Удостоверение о повышении квалификации </w:t>
              <w:br/>
              <w:t>№ 663100675848 от 03.04.2021 в Научно-образовательном центре правовых технологий и примирительных процедур (медиации) ФГБОУ «УрГЮУ», 120 часов.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30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 лет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Земельное право/ Экологическое право.</w:t>
            </w:r>
          </w:p>
        </w:tc>
      </w:tr>
      <w:tr>
        <w:trPr>
          <w:trHeight w:val="269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Сетуридзе Давид Элгуджаевич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старший преподаватель кафедры частного права ФКОУ ВО Пермский институт ФСИН России, кандидат экономических наук.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Диплом о высшем образовании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ВСГ № 4982003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по специальности «Городской кадастр»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Удостоверение о повышении квалификации № 168336 от 10.11.2020 «Ведение профессиональной деятельности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с использованием дистанционных технологий обучения в образовательных организациях», 72 часа.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10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 лет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Гражданский процесс;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Правовое регулирование социальной сферы;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Правовое регулирование в сфере жилищно-коммунального хозяйства.</w:t>
            </w:r>
          </w:p>
        </w:tc>
      </w:tr>
      <w:tr>
        <w:trPr>
          <w:trHeight w:val="269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Царенко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Ирина Владимировна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старший преподаватель кафедры частного права ФКОУ ВО Пермский институт ФСИН России.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Диплом о высшем образовании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106224 0150493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по специальности «Бухгалтерский учет, анализ и аудит»,  квалификация  Экономист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Удостоверение о повышении квалификации </w:t>
              <w:br/>
              <w:t xml:space="preserve">№ 542410727578 от 23.12.2019 «Электронная информационно-образовательная среда ВУЗа: особенности интеграции в образовательном процессе», </w:t>
              <w:br/>
              <w:t>36 часов;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Удостоверение о повышении квалификации № 168336 от 10.11 2020 «Ведение профессиональной деятельности с использованием дистанционных технологий обучения в образовательных организациях», 72 часа.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14 лет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Правовое регулирование кадровой службы/ Правовое регулирование кадровой политики;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Трудовое право;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Правовое регулирование государственных и муниципальных закупок.</w:t>
            </w:r>
          </w:p>
        </w:tc>
      </w:tr>
      <w:tr>
        <w:trPr>
          <w:trHeight w:val="269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Панфилова Анна Владимировна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преподаватель кафедры публичного права ФКОУ ВО Пермский институт ФСИН России.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09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Диплом о высшем образовании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09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ВСГ № 0394642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09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по специальности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«Бухгалтерский учет, анализ и аудит», квалификация Экономист.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Диплом о профессиональной переподготовке КР 004375 № 11 от 31.01.2020 «Клиническая психология», 360 часов.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25 лет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Документирование управленческой деятельности.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sectPr>
      <w:headerReference w:type="default" r:id="rId2"/>
      <w:type w:val="nextPage"/>
      <w:pgSz w:orient="landscape" w:w="16838" w:h="11906"/>
      <w:pgMar w:left="567" w:right="851" w:header="0" w:top="1418" w:footer="0" w:bottom="567" w:gutter="0"/>
      <w:pgNumType w:fmt="decimal"/>
      <w:formProt w:val="false"/>
      <w:titlePg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</w:r>
  </w:p>
  <w:p>
    <w:pPr>
      <w:pStyle w:val="Style25"/>
      <w:jc w:val="center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</w:r>
  </w:p>
  <w:p>
    <w:pPr>
      <w:pStyle w:val="Style25"/>
      <w:jc w:val="center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  <w:fldChar w:fldCharType="begin"/>
    </w:r>
    <w:r>
      <w:rPr>
        <w:sz w:val="24"/>
        <w:szCs w:val="24"/>
        <w:rFonts w:cs="Times New Roman" w:ascii="Times New Roman" w:hAnsi="Times New Roman"/>
      </w:rPr>
      <w:instrText> PAGE </w:instrText>
    </w:r>
    <w:r>
      <w:rPr>
        <w:sz w:val="24"/>
        <w:szCs w:val="24"/>
        <w:rFonts w:cs="Times New Roman" w:ascii="Times New Roman" w:hAnsi="Times New Roman"/>
      </w:rPr>
      <w:fldChar w:fldCharType="separate"/>
    </w:r>
    <w:r>
      <w:rPr>
        <w:sz w:val="24"/>
        <w:szCs w:val="24"/>
        <w:rFonts w:cs="Times New Roman" w:ascii="Times New Roman" w:hAnsi="Times New Roman"/>
      </w:rPr>
      <w:t>0</w:t>
    </w:r>
    <w:r>
      <w:rPr>
        <w:sz w:val="24"/>
        <w:szCs w:val="24"/>
        <w:rFonts w:cs="Times New Roman" w:ascii="Times New Roman" w:hAnsi="Times New Roman"/>
      </w:rPr>
      <w:fldChar w:fldCharType="end"/>
    </w:r>
  </w:p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3c0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qFormat/>
    <w:rsid w:val="00df3c0e"/>
    <w:rPr/>
  </w:style>
  <w:style w:type="character" w:styleId="Style15" w:customStyle="1">
    <w:name w:val="Нижний колонтитул Знак"/>
    <w:basedOn w:val="DefaultParagraphFont"/>
    <w:qFormat/>
    <w:rsid w:val="00df3c0e"/>
    <w:rPr/>
  </w:style>
  <w:style w:type="character" w:styleId="Style16" w:customStyle="1">
    <w:name w:val="Интернет-ссылка"/>
    <w:rsid w:val="00df3c0e"/>
    <w:rPr>
      <w:color w:val="000080"/>
      <w:u w:val="single"/>
    </w:rPr>
  </w:style>
  <w:style w:type="character" w:styleId="1" w:customStyle="1">
    <w:name w:val="Верхний колонтитул Знак1"/>
    <w:basedOn w:val="DefaultParagraphFont"/>
    <w:link w:val="ad"/>
    <w:uiPriority w:val="99"/>
    <w:semiHidden/>
    <w:qFormat/>
    <w:rsid w:val="002a36d0"/>
    <w:rPr/>
  </w:style>
  <w:style w:type="character" w:styleId="11" w:customStyle="1">
    <w:name w:val="Нижний колонтитул Знак1"/>
    <w:basedOn w:val="DefaultParagraphFont"/>
    <w:link w:val="ae"/>
    <w:uiPriority w:val="99"/>
    <w:semiHidden/>
    <w:qFormat/>
    <w:rsid w:val="002a36d0"/>
    <w:rPr/>
  </w:style>
  <w:style w:type="paragraph" w:styleId="Style17" w:customStyle="1">
    <w:name w:val="Заголовок"/>
    <w:basedOn w:val="Normal"/>
    <w:next w:val="Style18"/>
    <w:qFormat/>
    <w:rsid w:val="00df3c0e"/>
    <w:pPr>
      <w:keepNext w:val="true"/>
      <w:spacing w:before="240" w:after="120"/>
    </w:pPr>
    <w:rPr>
      <w:rFonts w:ascii="Arial" w:hAnsi="Arial" w:eastAsia="Tahoma" w:cs="Droid Sans Devanagari"/>
      <w:sz w:val="28"/>
      <w:szCs w:val="28"/>
    </w:rPr>
  </w:style>
  <w:style w:type="paragraph" w:styleId="Style18">
    <w:name w:val="Body Text"/>
    <w:basedOn w:val="Normal"/>
    <w:rsid w:val="00df3c0e"/>
    <w:pPr>
      <w:spacing w:before="0" w:after="140"/>
    </w:pPr>
    <w:rPr/>
  </w:style>
  <w:style w:type="paragraph" w:styleId="Style19">
    <w:name w:val="List"/>
    <w:basedOn w:val="Style18"/>
    <w:rsid w:val="00df3c0e"/>
    <w:pPr/>
    <w:rPr>
      <w:rFonts w:cs="Droid Sans Devanagari"/>
    </w:rPr>
  </w:style>
  <w:style w:type="paragraph" w:styleId="Style20" w:customStyle="1">
    <w:name w:val="Caption"/>
    <w:basedOn w:val="Normal"/>
    <w:qFormat/>
    <w:rsid w:val="00df3c0e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Droid Sans Devanagari"/>
    </w:rPr>
  </w:style>
  <w:style w:type="paragraph" w:styleId="Indexheading">
    <w:name w:val="index heading"/>
    <w:basedOn w:val="Normal"/>
    <w:qFormat/>
    <w:rsid w:val="00df3c0e"/>
    <w:pPr>
      <w:suppressLineNumbers/>
    </w:pPr>
    <w:rPr>
      <w:rFonts w:cs="Droid Sans Devanagari"/>
    </w:rPr>
  </w:style>
  <w:style w:type="paragraph" w:styleId="ListParagraph">
    <w:name w:val="List Paragraph"/>
    <w:basedOn w:val="Normal"/>
    <w:qFormat/>
    <w:rsid w:val="00df3c0e"/>
    <w:pPr>
      <w:spacing w:before="0" w:after="200"/>
      <w:ind w:left="720" w:hanging="0"/>
      <w:contextualSpacing/>
    </w:pPr>
    <w:rPr/>
  </w:style>
  <w:style w:type="paragraph" w:styleId="Style22" w:customStyle="1">
    <w:name w:val="Содержимое таблицы"/>
    <w:basedOn w:val="Normal"/>
    <w:qFormat/>
    <w:rsid w:val="00df3c0e"/>
    <w:pPr>
      <w:widowControl w:val="false"/>
      <w:suppressLineNumbers/>
    </w:pPr>
    <w:rPr/>
  </w:style>
  <w:style w:type="paragraph" w:styleId="Style23" w:customStyle="1">
    <w:name w:val="Заголовок таблицы"/>
    <w:basedOn w:val="Style22"/>
    <w:qFormat/>
    <w:rsid w:val="00df3c0e"/>
    <w:pPr>
      <w:jc w:val="center"/>
    </w:pPr>
    <w:rPr>
      <w:b/>
      <w:bCs/>
    </w:rPr>
  </w:style>
  <w:style w:type="paragraph" w:styleId="Style24" w:customStyle="1">
    <w:name w:val="Верхний и нижний колонтитулы"/>
    <w:basedOn w:val="Normal"/>
    <w:qFormat/>
    <w:rsid w:val="00df3c0e"/>
    <w:pPr/>
    <w:rPr/>
  </w:style>
  <w:style w:type="paragraph" w:styleId="Style25">
    <w:name w:val="Header"/>
    <w:basedOn w:val="Normal"/>
    <w:link w:val="1"/>
    <w:uiPriority w:val="99"/>
    <w:semiHidden/>
    <w:unhideWhenUsed/>
    <w:rsid w:val="002a36d0"/>
    <w:pPr>
      <w:tabs>
        <w:tab w:val="clear" w:pos="4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10"/>
    <w:uiPriority w:val="99"/>
    <w:semiHidden/>
    <w:unhideWhenUsed/>
    <w:rsid w:val="002a36d0"/>
    <w:pPr>
      <w:tabs>
        <w:tab w:val="clear" w:pos="4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Application>LibreOffice/7.0.6.2$Linux_X86_64 LibreOffice_project/00$Build-2</Application>
  <AppVersion>15.0000</AppVersion>
  <Pages>8</Pages>
  <Words>2595</Words>
  <Characters>19921</Characters>
  <CharactersWithSpaces>22198</CharactersWithSpaces>
  <Paragraphs>407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2020-12-25T10:40:00Z</dcterms:created>
  <dc:creator>M W</dc:creator>
  <dc:description/>
  <dc:language>ru-RU</dc:language>
  <cp:lastModifiedBy/>
  <cp:lastPrinted>2020-12-28T11:19:00Z</cp:lastPrinted>
  <dcterms:modified xsi:type="dcterms:W3CDTF">2022-01-12T17:02:10Z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